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219A" w:rsidRPr="00F85037" w:rsidRDefault="007B219A" w:rsidP="00F85037">
      <w:pPr>
        <w:spacing w:line="480" w:lineRule="auto"/>
        <w:rPr>
          <w:rFonts w:eastAsia="Times New Roman"/>
        </w:rPr>
      </w:pPr>
      <w:r w:rsidRPr="00F85037">
        <w:rPr>
          <w:rFonts w:eastAsia="Times New Roman"/>
        </w:rPr>
        <w:t>DEVELOPMENT OF AFRICAN CULTURE WITHIN PLANTATION SYSTEMS</w:t>
      </w:r>
    </w:p>
    <w:p w:rsidR="007B219A" w:rsidRPr="00F85037" w:rsidRDefault="007B219A" w:rsidP="00F85037">
      <w:pPr>
        <w:spacing w:line="480" w:lineRule="auto"/>
        <w:ind w:firstLine="720"/>
        <w:rPr>
          <w:rFonts w:eastAsia="Times New Roman"/>
        </w:rPr>
      </w:pPr>
      <w:r w:rsidRPr="00F85037">
        <w:rPr>
          <w:rFonts w:eastAsia="Times New Roman"/>
        </w:rPr>
        <w:t>Africans were needed as slaves in the Caribbean since the Europeans were not able to enslave the Americans. The Africans were strong while the Americans barely survived the exposure of diseases and could not take the harsh ruling of the Europeans. Africans could survive these diseases since they had been exposed to interregional contacts. This made them a bit costly in acquiring them. The Africans were able to create a culture of agriculture. Africans were used to tend, plant, process sugar ad harvest it. It was deadly and dangerous to work in the plantations in harsh conditions, but it touched their skills and productivity in agriculture.</w:t>
      </w:r>
    </w:p>
    <w:p w:rsidR="007B219A" w:rsidRPr="00F85037" w:rsidRDefault="007B219A" w:rsidP="00F85037">
      <w:pPr>
        <w:spacing w:line="480" w:lineRule="auto"/>
        <w:ind w:firstLine="720"/>
        <w:rPr>
          <w:rFonts w:eastAsia="Times New Roman"/>
        </w:rPr>
      </w:pPr>
      <w:r w:rsidRPr="00F85037">
        <w:rPr>
          <w:rFonts w:eastAsia="Times New Roman"/>
        </w:rPr>
        <w:t xml:space="preserve">The slaves were harshly treated by their masters </w:t>
      </w:r>
      <w:proofErr w:type="gramStart"/>
      <w:r w:rsidRPr="00F85037">
        <w:rPr>
          <w:rFonts w:eastAsia="Times New Roman"/>
        </w:rPr>
        <w:t>which</w:t>
      </w:r>
      <w:proofErr w:type="gramEnd"/>
      <w:r w:rsidRPr="00F85037">
        <w:rPr>
          <w:rFonts w:eastAsia="Times New Roman"/>
        </w:rPr>
        <w:t xml:space="preserve"> resulted in increased death rates and a decrease in death rates. However, they did not fully accept their working conditions. Therefore, they resisted. As much as they felt threatened by the harsh punishments to those that rebelled, slaves would still rebel in various ways. Sons were composed in coded language to ridicule the slave owners and traders. The slaves would also work slow and reduce their performance as a form of rebellion. Some of them worked hard to buy their freedom like </w:t>
      </w:r>
      <w:proofErr w:type="spellStart"/>
      <w:r w:rsidRPr="00F85037">
        <w:rPr>
          <w:rFonts w:eastAsia="Times New Roman"/>
        </w:rPr>
        <w:t>Equiano</w:t>
      </w:r>
      <w:proofErr w:type="spellEnd"/>
      <w:r w:rsidRPr="00F85037">
        <w:rPr>
          <w:rFonts w:eastAsia="Times New Roman"/>
        </w:rPr>
        <w:t xml:space="preserve"> who was able to save enough money. Other slaves escaped from their owners when they couldn't take it anymore. Moreover, religion was another way that slave used to resist slavery. In areas they were mostly populated they were able to maintain and keep their beliefs.</w:t>
      </w:r>
    </w:p>
    <w:p w:rsidR="00CC2D77" w:rsidRPr="00F85037" w:rsidRDefault="007B219A" w:rsidP="00F85037">
      <w:pPr>
        <w:spacing w:line="480" w:lineRule="auto"/>
        <w:ind w:firstLine="720"/>
        <w:rPr>
          <w:rFonts w:eastAsia="Times New Roman"/>
        </w:rPr>
      </w:pPr>
      <w:r w:rsidRPr="00F85037">
        <w:rPr>
          <w:rFonts w:eastAsia="Times New Roman"/>
        </w:rPr>
        <w:t>From many African slaves being able to rebel, run off, get freed, buy their freedom, other being replaced, they became the majority settlers in the Caribbean. This encouraged them to resist slavery, therefore, ended up retaining their culture which they largely contributed it to new American societies. The increase of African slaves in one area attributed to them being able to create a religion to follow, serve and believe in it.</w:t>
      </w:r>
    </w:p>
    <w:p w:rsidR="007B219A" w:rsidRPr="00F85037" w:rsidRDefault="007B219A" w:rsidP="00F85037">
      <w:pPr>
        <w:spacing w:line="480" w:lineRule="auto"/>
        <w:rPr>
          <w:rFonts w:eastAsia="Times New Roman"/>
        </w:rPr>
      </w:pPr>
      <w:r w:rsidRPr="00F85037">
        <w:rPr>
          <w:rFonts w:eastAsia="Times New Roman"/>
        </w:rPr>
        <w:lastRenderedPageBreak/>
        <w:t>Reference</w:t>
      </w:r>
    </w:p>
    <w:p w:rsidR="00F85037" w:rsidRPr="00F85037" w:rsidRDefault="00F85037" w:rsidP="00F85037">
      <w:pPr>
        <w:spacing w:line="480" w:lineRule="auto"/>
        <w:jc w:val="both"/>
      </w:pPr>
      <w:proofErr w:type="spellStart"/>
      <w:proofErr w:type="gramStart"/>
      <w:r w:rsidRPr="00F85037">
        <w:rPr>
          <w:shd w:val="clear" w:color="auto" w:fill="FFFFFF"/>
        </w:rPr>
        <w:t>Barragán</w:t>
      </w:r>
      <w:proofErr w:type="spellEnd"/>
      <w:r w:rsidRPr="00F85037">
        <w:rPr>
          <w:shd w:val="clear" w:color="auto" w:fill="FFFFFF"/>
        </w:rPr>
        <w:t>, R., &amp; Mayer, D. (2017).</w:t>
      </w:r>
      <w:proofErr w:type="gramEnd"/>
      <w:r w:rsidRPr="00F85037">
        <w:rPr>
          <w:shd w:val="clear" w:color="auto" w:fill="FFFFFF"/>
        </w:rPr>
        <w:t xml:space="preserve"> 2.4. Latin America and the Caribbean.</w:t>
      </w:r>
      <w:r w:rsidRPr="00F85037">
        <w:rPr>
          <w:rStyle w:val="apple-converted-space"/>
          <w:shd w:val="clear" w:color="auto" w:fill="FFFFFF"/>
        </w:rPr>
        <w:t> </w:t>
      </w:r>
      <w:proofErr w:type="gramStart"/>
      <w:r w:rsidRPr="00F85037">
        <w:rPr>
          <w:i/>
          <w:iCs/>
          <w:shd w:val="clear" w:color="auto" w:fill="FFFFFF"/>
        </w:rPr>
        <w:t>Handbook Global History of Work</w:t>
      </w:r>
      <w:r w:rsidRPr="00F85037">
        <w:rPr>
          <w:shd w:val="clear" w:color="auto" w:fill="FFFFFF"/>
        </w:rPr>
        <w:t>, 83.</w:t>
      </w:r>
      <w:proofErr w:type="gramEnd"/>
    </w:p>
    <w:p w:rsidR="00F85037" w:rsidRPr="00F85037" w:rsidRDefault="00F85037" w:rsidP="00F85037">
      <w:pPr>
        <w:spacing w:line="480" w:lineRule="auto"/>
        <w:jc w:val="both"/>
        <w:rPr>
          <w:shd w:val="clear" w:color="auto" w:fill="FFFFFF"/>
        </w:rPr>
      </w:pPr>
      <w:proofErr w:type="gramStart"/>
      <w:r w:rsidRPr="00F85037">
        <w:rPr>
          <w:shd w:val="clear" w:color="auto" w:fill="FFFFFF"/>
        </w:rPr>
        <w:t>Carney, J. A., &amp; Carney, J. A. (2009).</w:t>
      </w:r>
      <w:proofErr w:type="gramEnd"/>
      <w:r w:rsidRPr="00F85037">
        <w:rPr>
          <w:rStyle w:val="apple-converted-space"/>
          <w:shd w:val="clear" w:color="auto" w:fill="FFFFFF"/>
        </w:rPr>
        <w:t> </w:t>
      </w:r>
      <w:r w:rsidRPr="00F85037">
        <w:rPr>
          <w:i/>
          <w:iCs/>
          <w:shd w:val="clear" w:color="auto" w:fill="FFFFFF"/>
        </w:rPr>
        <w:t>Black rice: the African origins of rice cultivation in the Americas</w:t>
      </w:r>
      <w:r w:rsidRPr="00F85037">
        <w:rPr>
          <w:shd w:val="clear" w:color="auto" w:fill="FFFFFF"/>
        </w:rPr>
        <w:t xml:space="preserve">. </w:t>
      </w:r>
      <w:proofErr w:type="gramStart"/>
      <w:r w:rsidRPr="00F85037">
        <w:rPr>
          <w:shd w:val="clear" w:color="auto" w:fill="FFFFFF"/>
        </w:rPr>
        <w:t>Harvard University Press.</w:t>
      </w:r>
      <w:proofErr w:type="gramEnd"/>
    </w:p>
    <w:p w:rsidR="00F85037" w:rsidRPr="00F85037" w:rsidRDefault="00F85037" w:rsidP="00F85037">
      <w:pPr>
        <w:spacing w:line="480" w:lineRule="auto"/>
        <w:jc w:val="both"/>
        <w:rPr>
          <w:shd w:val="clear" w:color="auto" w:fill="FFFFFF"/>
        </w:rPr>
      </w:pPr>
      <w:proofErr w:type="spellStart"/>
      <w:r w:rsidRPr="00F85037">
        <w:rPr>
          <w:shd w:val="clear" w:color="auto" w:fill="FFFFFF"/>
        </w:rPr>
        <w:t>Niehoff</w:t>
      </w:r>
      <w:proofErr w:type="spellEnd"/>
      <w:r w:rsidRPr="00F85037">
        <w:rPr>
          <w:shd w:val="clear" w:color="auto" w:fill="FFFFFF"/>
        </w:rPr>
        <w:t>, A. H. (2017).</w:t>
      </w:r>
      <w:r w:rsidRPr="00F85037">
        <w:rPr>
          <w:rStyle w:val="apple-converted-space"/>
          <w:shd w:val="clear" w:color="auto" w:fill="FFFFFF"/>
        </w:rPr>
        <w:t> </w:t>
      </w:r>
      <w:proofErr w:type="gramStart"/>
      <w:r w:rsidRPr="00F85037">
        <w:rPr>
          <w:i/>
          <w:iCs/>
          <w:shd w:val="clear" w:color="auto" w:fill="FFFFFF"/>
        </w:rPr>
        <w:t>Caribbean transformations</w:t>
      </w:r>
      <w:r w:rsidRPr="00F85037">
        <w:rPr>
          <w:shd w:val="clear" w:color="auto" w:fill="FFFFFF"/>
        </w:rPr>
        <w:t>.</w:t>
      </w:r>
      <w:proofErr w:type="gramEnd"/>
      <w:r w:rsidRPr="00F85037">
        <w:rPr>
          <w:shd w:val="clear" w:color="auto" w:fill="FFFFFF"/>
        </w:rPr>
        <w:t xml:space="preserve"> </w:t>
      </w:r>
      <w:proofErr w:type="spellStart"/>
      <w:proofErr w:type="gramStart"/>
      <w:r w:rsidRPr="00F85037">
        <w:rPr>
          <w:shd w:val="clear" w:color="auto" w:fill="FFFFFF"/>
        </w:rPr>
        <w:t>Routledge</w:t>
      </w:r>
      <w:proofErr w:type="spellEnd"/>
      <w:r w:rsidRPr="00F85037">
        <w:rPr>
          <w:shd w:val="clear" w:color="auto" w:fill="FFFFFF"/>
        </w:rPr>
        <w:t>.</w:t>
      </w:r>
      <w:proofErr w:type="gramEnd"/>
    </w:p>
    <w:p w:rsidR="00F85037" w:rsidRPr="00F85037" w:rsidRDefault="00F85037" w:rsidP="00F85037">
      <w:pPr>
        <w:spacing w:line="480" w:lineRule="auto"/>
        <w:jc w:val="both"/>
        <w:rPr>
          <w:shd w:val="clear" w:color="auto" w:fill="FFFFFF"/>
        </w:rPr>
      </w:pPr>
      <w:r w:rsidRPr="00F85037">
        <w:rPr>
          <w:shd w:val="clear" w:color="auto" w:fill="FFFFFF"/>
        </w:rPr>
        <w:t xml:space="preserve">Solow, B. L. (Ed.). </w:t>
      </w:r>
      <w:proofErr w:type="gramStart"/>
      <w:r w:rsidRPr="00F85037">
        <w:rPr>
          <w:shd w:val="clear" w:color="auto" w:fill="FFFFFF"/>
        </w:rPr>
        <w:t>(1993).</w:t>
      </w:r>
      <w:r w:rsidRPr="00F85037">
        <w:rPr>
          <w:rStyle w:val="apple-converted-space"/>
          <w:shd w:val="clear" w:color="auto" w:fill="FFFFFF"/>
        </w:rPr>
        <w:t> </w:t>
      </w:r>
      <w:r w:rsidRPr="00F85037">
        <w:rPr>
          <w:i/>
          <w:iCs/>
          <w:shd w:val="clear" w:color="auto" w:fill="FFFFFF"/>
        </w:rPr>
        <w:t>Slavery and the Rise of the Atlantic System</w:t>
      </w:r>
      <w:r w:rsidRPr="00F85037">
        <w:rPr>
          <w:rStyle w:val="apple-converted-space"/>
          <w:shd w:val="clear" w:color="auto" w:fill="FFFFFF"/>
        </w:rPr>
        <w:t> </w:t>
      </w:r>
      <w:r w:rsidRPr="00F85037">
        <w:rPr>
          <w:shd w:val="clear" w:color="auto" w:fill="FFFFFF"/>
        </w:rPr>
        <w:t>(Vol. 2).</w:t>
      </w:r>
      <w:proofErr w:type="gramEnd"/>
      <w:r w:rsidRPr="00F85037">
        <w:rPr>
          <w:shd w:val="clear" w:color="auto" w:fill="FFFFFF"/>
        </w:rPr>
        <w:t xml:space="preserve"> </w:t>
      </w:r>
      <w:proofErr w:type="gramStart"/>
      <w:r w:rsidRPr="00F85037">
        <w:rPr>
          <w:shd w:val="clear" w:color="auto" w:fill="FFFFFF"/>
        </w:rPr>
        <w:t>Cambridge University Press.</w:t>
      </w:r>
      <w:bookmarkStart w:id="0" w:name="_GoBack"/>
      <w:bookmarkEnd w:id="0"/>
      <w:proofErr w:type="gramEnd"/>
    </w:p>
    <w:sectPr w:rsidR="00F85037" w:rsidRPr="00F850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1C70"/>
    <w:rsid w:val="007B219A"/>
    <w:rsid w:val="008A1C70"/>
    <w:rsid w:val="00CC2D77"/>
    <w:rsid w:val="00F850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1C70"/>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7B21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A1C70"/>
    <w:pPr>
      <w:spacing w:before="100" w:beforeAutospacing="1" w:after="100" w:afterAutospacing="1" w:line="240" w:lineRule="auto"/>
    </w:pPr>
    <w:rPr>
      <w:rFonts w:eastAsia="Times New Roman"/>
    </w:rPr>
  </w:style>
  <w:style w:type="character" w:customStyle="1" w:styleId="apple-converted-space">
    <w:name w:val="apple-converted-space"/>
    <w:basedOn w:val="DefaultParagraphFont"/>
    <w:rsid w:val="007B2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046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Pages>
  <Words>355</Words>
  <Characters>2028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maggie</dc:creator>
  <cp:lastModifiedBy>maggie</cp:lastModifiedBy>
  <cp:revision>4</cp:revision>
  <dcterms:created xsi:type="dcterms:W3CDTF">2018-09-23T20:34:00Z</dcterms:created>
  <dcterms:modified xsi:type="dcterms:W3CDTF">2018-09-23T20:56:00Z</dcterms:modified>
</cp:coreProperties>
</file>